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04971" w14:textId="77777777" w:rsidR="002064B0" w:rsidRPr="002064B0" w:rsidRDefault="002064B0" w:rsidP="002064B0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008080"/>
          <w:sz w:val="28"/>
          <w:szCs w:val="28"/>
        </w:rPr>
      </w:pPr>
      <w:r w:rsidRPr="002064B0">
        <w:rPr>
          <w:rFonts w:ascii="Times New Roman" w:hAnsi="Times New Roman"/>
          <w:b/>
          <w:bCs/>
          <w:color w:val="008080"/>
          <w:sz w:val="28"/>
          <w:szCs w:val="28"/>
        </w:rPr>
        <w:t>PROGRAM WSPARCIA I CERTYFIKAT JAKOŚCI</w:t>
      </w:r>
    </w:p>
    <w:p w14:paraId="336E4F51" w14:textId="67B61636" w:rsidR="002064B0" w:rsidRPr="002064B0" w:rsidRDefault="00310899" w:rsidP="002064B0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2E74B5" w:themeColor="accent5" w:themeShade="BF"/>
          <w:sz w:val="28"/>
          <w:szCs w:val="28"/>
        </w:rPr>
      </w:pPr>
      <w:r>
        <w:rPr>
          <w:rFonts w:ascii="Times New Roman" w:hAnsi="Times New Roman"/>
          <w:b/>
          <w:bCs/>
          <w:color w:val="2E74B5" w:themeColor="accent5" w:themeShade="BF"/>
          <w:sz w:val="28"/>
          <w:szCs w:val="28"/>
        </w:rPr>
        <w:t>LIDER EDUKACJI</w:t>
      </w:r>
    </w:p>
    <w:p w14:paraId="10F6DB6C" w14:textId="4630C5CB" w:rsidR="006C5EED" w:rsidRPr="006C5EED" w:rsidRDefault="005B61CD" w:rsidP="00125447">
      <w:pPr>
        <w:shd w:val="clear" w:color="auto" w:fill="E7E6E6" w:themeFill="background2"/>
        <w:tabs>
          <w:tab w:val="center" w:pos="4536"/>
          <w:tab w:val="left" w:pos="7950"/>
        </w:tabs>
        <w:spacing w:line="36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AUDYT WEWNĘ</w:t>
      </w:r>
      <w:r w:rsidR="006C5EED" w:rsidRPr="006C5EED">
        <w:rPr>
          <w:rFonts w:ascii="Times New Roman" w:hAnsi="Times New Roman"/>
          <w:b/>
          <w:sz w:val="24"/>
          <w:szCs w:val="24"/>
        </w:rPr>
        <w:t>TRZNY</w:t>
      </w:r>
    </w:p>
    <w:p w14:paraId="24884BFC" w14:textId="517BE9FB" w:rsidR="00822B36" w:rsidRDefault="005B61CD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wypełnić  arkusz - </w:t>
      </w:r>
      <w:r w:rsidR="006C5EED" w:rsidRPr="006C5EED">
        <w:rPr>
          <w:rFonts w:ascii="Times New Roman" w:hAnsi="Times New Roman"/>
          <w:sz w:val="24"/>
          <w:szCs w:val="24"/>
        </w:rPr>
        <w:t xml:space="preserve"> odpowiedzi krótkie, ale konkretne</w:t>
      </w:r>
      <w:r>
        <w:rPr>
          <w:rFonts w:ascii="Times New Roman" w:hAnsi="Times New Roman"/>
          <w:sz w:val="24"/>
          <w:szCs w:val="24"/>
        </w:rPr>
        <w:t xml:space="preserve"> – wskazówki wpisano czerwonym kolorem</w:t>
      </w:r>
      <w:r w:rsidR="006C5EED" w:rsidRPr="006C5EED">
        <w:rPr>
          <w:rFonts w:ascii="Times New Roman" w:hAnsi="Times New Roman"/>
          <w:sz w:val="24"/>
          <w:szCs w:val="24"/>
        </w:rPr>
        <w:t>.</w:t>
      </w:r>
    </w:p>
    <w:tbl>
      <w:tblPr>
        <w:tblW w:w="966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6293"/>
      </w:tblGrid>
      <w:tr w:rsidR="00822B36" w:rsidRPr="00822B36" w14:paraId="3593D07C" w14:textId="77777777" w:rsidTr="00B667C8">
        <w:tc>
          <w:tcPr>
            <w:tcW w:w="9666" w:type="dxa"/>
            <w:gridSpan w:val="2"/>
            <w:shd w:val="clear" w:color="auto" w:fill="E7E6E6" w:themeFill="background2"/>
            <w:vAlign w:val="center"/>
          </w:tcPr>
          <w:p w14:paraId="360D416D" w14:textId="77777777" w:rsidR="00822B36" w:rsidRPr="00822B36" w:rsidRDefault="00822B36" w:rsidP="009369F7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b/>
                <w:sz w:val="24"/>
                <w:szCs w:val="24"/>
              </w:rPr>
              <w:t>DANE PRZEDSZKOLA</w:t>
            </w:r>
          </w:p>
        </w:tc>
      </w:tr>
      <w:tr w:rsidR="00822B36" w:rsidRPr="00822B36" w14:paraId="330B4CF4" w14:textId="77777777" w:rsidTr="00B667C8">
        <w:tc>
          <w:tcPr>
            <w:tcW w:w="3373" w:type="dxa"/>
            <w:shd w:val="clear" w:color="auto" w:fill="auto"/>
            <w:vAlign w:val="center"/>
          </w:tcPr>
          <w:p w14:paraId="297AC51E" w14:textId="5C172A19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Data zgłoszenia przedszkola do programu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5E8E7A3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4C30A4BD" w14:textId="77777777" w:rsidTr="00B667C8">
        <w:tc>
          <w:tcPr>
            <w:tcW w:w="3373" w:type="dxa"/>
            <w:shd w:val="clear" w:color="auto" w:fill="auto"/>
            <w:vAlign w:val="center"/>
          </w:tcPr>
          <w:p w14:paraId="02B1EF61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Data audytu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7F3916E7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16A4EDDA" w14:textId="77777777" w:rsidTr="00B667C8">
        <w:tc>
          <w:tcPr>
            <w:tcW w:w="3373" w:type="dxa"/>
            <w:shd w:val="clear" w:color="auto" w:fill="auto"/>
            <w:vAlign w:val="center"/>
          </w:tcPr>
          <w:p w14:paraId="012CCB25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Nazwa przedszkola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2E79EDCF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7019C679" w14:textId="77777777" w:rsidTr="00B667C8">
        <w:tc>
          <w:tcPr>
            <w:tcW w:w="3373" w:type="dxa"/>
            <w:shd w:val="clear" w:color="auto" w:fill="auto"/>
            <w:vAlign w:val="center"/>
          </w:tcPr>
          <w:p w14:paraId="50458665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641A9BF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089D7255" w14:textId="77777777" w:rsidTr="00B667C8">
        <w:tc>
          <w:tcPr>
            <w:tcW w:w="3373" w:type="dxa"/>
            <w:shd w:val="clear" w:color="auto" w:fill="auto"/>
            <w:vAlign w:val="center"/>
          </w:tcPr>
          <w:p w14:paraId="27DFF1BE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Kontakt- e-mail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549BB26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6CF9C250" w14:textId="77777777" w:rsidTr="00B667C8">
        <w:tc>
          <w:tcPr>
            <w:tcW w:w="3373" w:type="dxa"/>
            <w:shd w:val="clear" w:color="auto" w:fill="auto"/>
            <w:vAlign w:val="center"/>
          </w:tcPr>
          <w:p w14:paraId="1B37CBF9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Kontakt – telefon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698BF90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4C93C137" w14:textId="77777777" w:rsidTr="00B667C8">
        <w:tc>
          <w:tcPr>
            <w:tcW w:w="3373" w:type="dxa"/>
            <w:shd w:val="clear" w:color="auto" w:fill="auto"/>
            <w:vAlign w:val="center"/>
          </w:tcPr>
          <w:p w14:paraId="44A07072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Imię  i nazwisko dyrektora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A06A924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555E8678" w14:textId="77777777" w:rsidTr="00B667C8">
        <w:tc>
          <w:tcPr>
            <w:tcW w:w="3373" w:type="dxa"/>
            <w:shd w:val="clear" w:color="auto" w:fill="auto"/>
            <w:vAlign w:val="center"/>
          </w:tcPr>
          <w:p w14:paraId="5B682D7A" w14:textId="27FAB652" w:rsidR="00822B36" w:rsidRPr="00822B36" w:rsidRDefault="00310899" w:rsidP="00936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osoby wypełniającej  druk audytu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6A57AA2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99" w:rsidRPr="00822B36" w14:paraId="4A192750" w14:textId="77777777" w:rsidTr="00B667C8">
        <w:tc>
          <w:tcPr>
            <w:tcW w:w="3373" w:type="dxa"/>
            <w:shd w:val="clear" w:color="auto" w:fill="auto"/>
            <w:vAlign w:val="center"/>
          </w:tcPr>
          <w:p w14:paraId="538FDA16" w14:textId="4205F504" w:rsidR="00310899" w:rsidRDefault="00310899" w:rsidP="00936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E54">
              <w:rPr>
                <w:rFonts w:ascii="Times New Roman" w:hAnsi="Times New Roman"/>
                <w:sz w:val="24"/>
                <w:szCs w:val="24"/>
              </w:rPr>
              <w:t>Data szkolenia rady pedagogicznej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0AE4EFD" w14:textId="77777777" w:rsidR="00310899" w:rsidRPr="00822B36" w:rsidRDefault="00310899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575579FB" w14:textId="77777777" w:rsidTr="00B667C8">
        <w:tc>
          <w:tcPr>
            <w:tcW w:w="9666" w:type="dxa"/>
            <w:gridSpan w:val="2"/>
            <w:shd w:val="clear" w:color="auto" w:fill="DEEAF6"/>
            <w:vAlign w:val="center"/>
          </w:tcPr>
          <w:p w14:paraId="26599FD5" w14:textId="0D2164D6" w:rsidR="00822B36" w:rsidRPr="009369F7" w:rsidRDefault="00310899" w:rsidP="00310899">
            <w:pPr>
              <w:pStyle w:val="Akapitzlist"/>
              <w:numPr>
                <w:ilvl w:val="0"/>
                <w:numId w:val="11"/>
              </w:numPr>
              <w:tabs>
                <w:tab w:val="left" w:pos="739"/>
              </w:tabs>
              <w:suppressAutoHyphens/>
              <w:spacing w:after="0" w:line="360" w:lineRule="auto"/>
              <w:ind w:left="342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STANDARD: </w:t>
            </w:r>
            <w:r w:rsidR="008F0226">
              <w:rPr>
                <w:rFonts w:ascii="Times New Roman" w:hAnsi="Times New Roman"/>
                <w:b/>
                <w:sz w:val="24"/>
                <w:szCs w:val="24"/>
              </w:rPr>
              <w:t>PRZEDSZKOLE DZIAŁA ZGODNIE Z PRZEPISAMI PRAWA</w:t>
            </w:r>
          </w:p>
        </w:tc>
      </w:tr>
      <w:tr w:rsidR="00822B36" w:rsidRPr="00B667C8" w14:paraId="50C91E2B" w14:textId="77777777" w:rsidTr="00B667C8">
        <w:tc>
          <w:tcPr>
            <w:tcW w:w="3373" w:type="dxa"/>
            <w:shd w:val="clear" w:color="auto" w:fill="auto"/>
            <w:vAlign w:val="center"/>
          </w:tcPr>
          <w:p w14:paraId="05357697" w14:textId="34936922" w:rsidR="00822B36" w:rsidRPr="00B667C8" w:rsidRDefault="008F0226" w:rsidP="008F0226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WSKAŹNIKI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F13419D" w14:textId="1BCD5B54" w:rsidR="00822B36" w:rsidRPr="00B667C8" w:rsidRDefault="00670EC6" w:rsidP="008F0226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SPOSÓB REALIZACJI</w:t>
            </w:r>
          </w:p>
        </w:tc>
      </w:tr>
      <w:tr w:rsidR="00822B36" w:rsidRPr="00822B36" w14:paraId="1A190C27" w14:textId="77777777" w:rsidTr="00B667C8">
        <w:tc>
          <w:tcPr>
            <w:tcW w:w="3373" w:type="dxa"/>
            <w:shd w:val="clear" w:color="auto" w:fill="auto"/>
            <w:vAlign w:val="center"/>
          </w:tcPr>
          <w:p w14:paraId="4E973475" w14:textId="4FFCB1F4" w:rsidR="00822B36" w:rsidRPr="00822B36" w:rsidRDefault="00310899" w:rsidP="009369F7">
            <w:pPr>
              <w:spacing w:after="15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Aktualny statut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9C4485E" w14:textId="3C93CBAF" w:rsidR="00822B36" w:rsidRPr="002F6F3F" w:rsidRDefault="008F0226" w:rsidP="009369F7">
            <w:pPr>
              <w:snapToGrid w:val="0"/>
              <w:spacing w:after="150"/>
              <w:textAlignment w:val="baseline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  <w:lang w:eastAsia="pl-PL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  <w:lang w:eastAsia="pl-PL"/>
              </w:rPr>
              <w:t>Data ostatniej aktualizacji</w:t>
            </w:r>
          </w:p>
        </w:tc>
      </w:tr>
      <w:tr w:rsidR="00310899" w:rsidRPr="00822B36" w14:paraId="2C861E36" w14:textId="77777777" w:rsidTr="00B667C8">
        <w:tc>
          <w:tcPr>
            <w:tcW w:w="3373" w:type="dxa"/>
            <w:shd w:val="clear" w:color="auto" w:fill="auto"/>
            <w:vAlign w:val="center"/>
          </w:tcPr>
          <w:p w14:paraId="4241878F" w14:textId="4C9243C4" w:rsidR="00310899" w:rsidRPr="00822B36" w:rsidRDefault="00310899" w:rsidP="009369F7">
            <w:pPr>
              <w:spacing w:after="15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 zatrudnieni zgodnie z kwalifikacjami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6FA546F" w14:textId="66A39E48" w:rsidR="00310899" w:rsidRPr="002F6F3F" w:rsidRDefault="008F0226" w:rsidP="009369F7">
            <w:pPr>
              <w:snapToGrid w:val="0"/>
              <w:spacing w:after="150"/>
              <w:textAlignment w:val="baseline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  <w:lang w:eastAsia="pl-PL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  <w:lang w:eastAsia="pl-PL"/>
              </w:rPr>
              <w:t>Tak/nie, uwagi</w:t>
            </w:r>
          </w:p>
        </w:tc>
      </w:tr>
      <w:tr w:rsidR="008F0226" w:rsidRPr="00822B36" w14:paraId="724D7BE4" w14:textId="77777777" w:rsidTr="00B667C8">
        <w:tc>
          <w:tcPr>
            <w:tcW w:w="3373" w:type="dxa"/>
            <w:shd w:val="clear" w:color="auto" w:fill="auto"/>
            <w:vAlign w:val="center"/>
          </w:tcPr>
          <w:p w14:paraId="37A0B9D3" w14:textId="5B20EE16" w:rsidR="008F0226" w:rsidRPr="008F0226" w:rsidRDefault="008F0226" w:rsidP="008F022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Przedszkole zatrudnia specjalistów zgodnie z normami  MEN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2C05B715" w14:textId="0FD38137" w:rsidR="008F0226" w:rsidRPr="002F6F3F" w:rsidRDefault="00A44E6D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A44E6D" w:rsidRPr="00822B36" w14:paraId="4C14C481" w14:textId="77777777" w:rsidTr="00B667C8">
        <w:tc>
          <w:tcPr>
            <w:tcW w:w="3373" w:type="dxa"/>
            <w:shd w:val="clear" w:color="auto" w:fill="auto"/>
            <w:vAlign w:val="center"/>
          </w:tcPr>
          <w:p w14:paraId="616D8AE4" w14:textId="08A67A93" w:rsidR="00A44E6D" w:rsidRPr="008F0226" w:rsidRDefault="00A44E6D" w:rsidP="009369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Rada pedagogiczna posiada aktualny regulamin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276367A" w14:textId="00F2F9BF" w:rsidR="00A44E6D" w:rsidRPr="002F6F3F" w:rsidRDefault="00A44E6D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A44E6D" w:rsidRPr="00822B36" w14:paraId="2E59CBD3" w14:textId="77777777" w:rsidTr="00B667C8">
        <w:tc>
          <w:tcPr>
            <w:tcW w:w="3373" w:type="dxa"/>
            <w:shd w:val="clear" w:color="auto" w:fill="auto"/>
            <w:vAlign w:val="center"/>
          </w:tcPr>
          <w:p w14:paraId="0E14B220" w14:textId="108C084A" w:rsidR="00A44E6D" w:rsidRDefault="00A44E6D" w:rsidP="009369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Prace rady pedagogicznej oraz uchwały są dokumentowane - protokół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B02328B" w14:textId="5AD7A84D" w:rsidR="00A44E6D" w:rsidRPr="002F6F3F" w:rsidRDefault="00A44E6D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A44E6D" w:rsidRPr="00822B36" w14:paraId="19B52179" w14:textId="77777777" w:rsidTr="00B667C8">
        <w:tc>
          <w:tcPr>
            <w:tcW w:w="3373" w:type="dxa"/>
            <w:shd w:val="clear" w:color="auto" w:fill="auto"/>
            <w:vAlign w:val="center"/>
          </w:tcPr>
          <w:p w14:paraId="02679817" w14:textId="72500547" w:rsidR="00A44E6D" w:rsidRDefault="00A44E6D" w:rsidP="009369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przedszkolu wprowadzono regulaminy i procedury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B424DF2" w14:textId="63EBCCAA" w:rsidR="00A44E6D" w:rsidRPr="002F6F3F" w:rsidRDefault="00A44E6D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Podać przykłady</w:t>
            </w:r>
          </w:p>
        </w:tc>
      </w:tr>
      <w:tr w:rsidR="00A44E6D" w:rsidRPr="00822B36" w14:paraId="2B90C229" w14:textId="77777777" w:rsidTr="00B667C8">
        <w:tc>
          <w:tcPr>
            <w:tcW w:w="3373" w:type="dxa"/>
            <w:shd w:val="clear" w:color="auto" w:fill="auto"/>
            <w:vAlign w:val="center"/>
          </w:tcPr>
          <w:p w14:paraId="557DF2A3" w14:textId="5B362C36" w:rsidR="00A44E6D" w:rsidRDefault="00A44E6D" w:rsidP="009369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 przedszkolu jest plan nadzoru pedagogicznego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BD23D91" w14:textId="484AF673" w:rsidR="00A44E6D" w:rsidRPr="002F6F3F" w:rsidRDefault="00A44E6D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A44E6D" w:rsidRPr="00822B36" w14:paraId="49D77CFC" w14:textId="77777777" w:rsidTr="00B667C8">
        <w:tc>
          <w:tcPr>
            <w:tcW w:w="3373" w:type="dxa"/>
            <w:shd w:val="clear" w:color="auto" w:fill="auto"/>
            <w:vAlign w:val="center"/>
          </w:tcPr>
          <w:p w14:paraId="085BDF4C" w14:textId="1A9837E2" w:rsidR="00A44E6D" w:rsidRDefault="00A44E6D" w:rsidP="009369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przedszkolu jest roczny plan pracy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792125E" w14:textId="5CA48E60" w:rsidR="00A44E6D" w:rsidRPr="002F6F3F" w:rsidRDefault="00A44E6D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A44E6D" w:rsidRPr="00822B36" w14:paraId="62B1DCC4" w14:textId="77777777" w:rsidTr="00B667C8">
        <w:tc>
          <w:tcPr>
            <w:tcW w:w="3373" w:type="dxa"/>
            <w:shd w:val="clear" w:color="auto" w:fill="auto"/>
            <w:vAlign w:val="center"/>
          </w:tcPr>
          <w:p w14:paraId="403082D8" w14:textId="5702F150" w:rsidR="00A44E6D" w:rsidRPr="008F0226" w:rsidRDefault="00A44E6D" w:rsidP="009369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Wprowadzono przedszkolny zestaw programów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2018639A" w14:textId="7DE282B2" w:rsidR="00A44E6D" w:rsidRPr="002F6F3F" w:rsidRDefault="00A44E6D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310899" w:rsidRPr="00822B36" w14:paraId="72A07F0A" w14:textId="77777777" w:rsidTr="00B667C8">
        <w:tc>
          <w:tcPr>
            <w:tcW w:w="3373" w:type="dxa"/>
            <w:shd w:val="clear" w:color="auto" w:fill="auto"/>
            <w:vAlign w:val="center"/>
          </w:tcPr>
          <w:p w14:paraId="1FC9E321" w14:textId="0FB49865" w:rsidR="00310899" w:rsidRPr="008F0226" w:rsidRDefault="008F0226" w:rsidP="009369F7">
            <w:pPr>
              <w:snapToGri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0226">
              <w:rPr>
                <w:rFonts w:ascii="Times New Roman" w:hAnsi="Times New Roman"/>
                <w:sz w:val="24"/>
                <w:szCs w:val="24"/>
              </w:rPr>
              <w:t>Nauczyciele prowadzą wymaganą dokumentację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F1B3A83" w14:textId="2EC22742" w:rsidR="00310899" w:rsidRPr="002F6F3F" w:rsidRDefault="008F0226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Wpisać jaką</w:t>
            </w:r>
          </w:p>
        </w:tc>
      </w:tr>
      <w:tr w:rsidR="00A44E6D" w:rsidRPr="00822B36" w14:paraId="631D0FC6" w14:textId="77777777" w:rsidTr="00B667C8">
        <w:tc>
          <w:tcPr>
            <w:tcW w:w="3373" w:type="dxa"/>
            <w:shd w:val="clear" w:color="auto" w:fill="auto"/>
            <w:vAlign w:val="center"/>
          </w:tcPr>
          <w:p w14:paraId="505B1F5B" w14:textId="48674F01" w:rsidR="00A44E6D" w:rsidRDefault="00A44E6D" w:rsidP="00A44E6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Specjaliści</w:t>
            </w:r>
            <w:r w:rsidRPr="008F0226">
              <w:rPr>
                <w:rFonts w:ascii="Times New Roman" w:hAnsi="Times New Roman"/>
                <w:sz w:val="24"/>
                <w:szCs w:val="24"/>
              </w:rPr>
              <w:t xml:space="preserve"> prowadzą wymaganą dokumentację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2CED062" w14:textId="71746D89" w:rsidR="00A44E6D" w:rsidRPr="002F6F3F" w:rsidRDefault="00A44E6D" w:rsidP="00A44E6D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Wpisać jaką</w:t>
            </w:r>
          </w:p>
        </w:tc>
      </w:tr>
      <w:tr w:rsidR="00A44E6D" w:rsidRPr="00822B36" w14:paraId="60CB9C39" w14:textId="77777777" w:rsidTr="00B667C8">
        <w:tc>
          <w:tcPr>
            <w:tcW w:w="3373" w:type="dxa"/>
            <w:shd w:val="clear" w:color="auto" w:fill="auto"/>
            <w:vAlign w:val="center"/>
          </w:tcPr>
          <w:p w14:paraId="152D6E7D" w14:textId="14781AC2" w:rsidR="00A44E6D" w:rsidRPr="008F0226" w:rsidRDefault="00A44E6D" w:rsidP="00A44E6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Dokumentowane są wycieczki i inne wyjścia (rejestr)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0AF47F7D" w14:textId="72B13455" w:rsidR="00A44E6D" w:rsidRPr="002F6F3F" w:rsidRDefault="00A44E6D" w:rsidP="00A44E6D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Jak?</w:t>
            </w:r>
          </w:p>
        </w:tc>
      </w:tr>
      <w:tr w:rsidR="00A44E6D" w:rsidRPr="00822B36" w14:paraId="29D6DB8D" w14:textId="77777777" w:rsidTr="00B667C8">
        <w:tc>
          <w:tcPr>
            <w:tcW w:w="9666" w:type="dxa"/>
            <w:gridSpan w:val="2"/>
            <w:shd w:val="clear" w:color="auto" w:fill="DEEAF6"/>
            <w:vAlign w:val="center"/>
          </w:tcPr>
          <w:p w14:paraId="4A3D3995" w14:textId="064877DE" w:rsidR="00A44E6D" w:rsidRPr="009369F7" w:rsidRDefault="00A44E6D" w:rsidP="00A44E6D">
            <w:pPr>
              <w:pStyle w:val="Akapitzlist"/>
              <w:numPr>
                <w:ilvl w:val="0"/>
                <w:numId w:val="11"/>
              </w:numPr>
              <w:tabs>
                <w:tab w:val="left" w:pos="739"/>
              </w:tabs>
              <w:suppressAutoHyphens/>
              <w:spacing w:after="0" w:line="360" w:lineRule="auto"/>
              <w:ind w:left="342" w:hanging="342"/>
              <w:rPr>
                <w:rFonts w:ascii="Times New Roman" w:hAnsi="Times New Roman"/>
                <w:b/>
                <w:sz w:val="24"/>
                <w:szCs w:val="24"/>
              </w:rPr>
            </w:pPr>
            <w:r w:rsidRPr="009369F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STANDARD: 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PRZEDSZKOLE BEZPIECZNE DLA DZIECI</w:t>
            </w:r>
          </w:p>
        </w:tc>
      </w:tr>
      <w:tr w:rsidR="00A44E6D" w:rsidRPr="00822B36" w14:paraId="7496665E" w14:textId="77777777" w:rsidTr="00B667C8">
        <w:tc>
          <w:tcPr>
            <w:tcW w:w="3373" w:type="dxa"/>
            <w:shd w:val="clear" w:color="auto" w:fill="FFFFFF"/>
            <w:vAlign w:val="center"/>
          </w:tcPr>
          <w:p w14:paraId="32B18292" w14:textId="0CE18ED2" w:rsidR="00A44E6D" w:rsidRPr="00B667C8" w:rsidRDefault="00A44E6D" w:rsidP="00A44E6D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WSKAŹNIKI</w:t>
            </w:r>
          </w:p>
        </w:tc>
        <w:tc>
          <w:tcPr>
            <w:tcW w:w="6293" w:type="dxa"/>
            <w:shd w:val="clear" w:color="auto" w:fill="FFFFFF"/>
            <w:vAlign w:val="center"/>
          </w:tcPr>
          <w:p w14:paraId="5EEAE66A" w14:textId="3BB633D8" w:rsidR="00A44E6D" w:rsidRPr="00B667C8" w:rsidRDefault="00A44E6D" w:rsidP="00A44E6D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SPOSÓB REALIZACJI</w:t>
            </w:r>
          </w:p>
        </w:tc>
      </w:tr>
      <w:tr w:rsidR="00A44E6D" w:rsidRPr="00822B36" w14:paraId="4C0A632C" w14:textId="77777777" w:rsidTr="00B667C8">
        <w:tc>
          <w:tcPr>
            <w:tcW w:w="3373" w:type="dxa"/>
            <w:shd w:val="clear" w:color="auto" w:fill="FFFFFF"/>
            <w:vAlign w:val="center"/>
          </w:tcPr>
          <w:p w14:paraId="48E219A3" w14:textId="4775CE24" w:rsidR="00A44E6D" w:rsidRPr="00822B36" w:rsidRDefault="00A44E6D" w:rsidP="00A44E6D">
            <w:pPr>
              <w:spacing w:after="150"/>
              <w:ind w:left="17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przedszkolu są procedury bezpieczeństwa</w:t>
            </w:r>
          </w:p>
        </w:tc>
        <w:tc>
          <w:tcPr>
            <w:tcW w:w="6293" w:type="dxa"/>
            <w:shd w:val="clear" w:color="auto" w:fill="FFFFFF"/>
            <w:vAlign w:val="center"/>
          </w:tcPr>
          <w:p w14:paraId="24FE54DD" w14:textId="019D0848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  <w:t>Jakie, czego dotyczą?</w:t>
            </w:r>
          </w:p>
        </w:tc>
      </w:tr>
      <w:tr w:rsidR="00A44E6D" w:rsidRPr="00822B36" w14:paraId="077654B5" w14:textId="77777777" w:rsidTr="00B667C8">
        <w:tc>
          <w:tcPr>
            <w:tcW w:w="3373" w:type="dxa"/>
            <w:shd w:val="clear" w:color="auto" w:fill="FFFFFF"/>
            <w:vAlign w:val="center"/>
          </w:tcPr>
          <w:p w14:paraId="458B745D" w14:textId="41D4134C" w:rsidR="00A44E6D" w:rsidRPr="00822B36" w:rsidRDefault="00A44E6D" w:rsidP="00A44E6D">
            <w:pPr>
              <w:spacing w:after="150"/>
              <w:ind w:left="17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Urządzenie i wyposażenie posiada wymagane atesty</w:t>
            </w:r>
          </w:p>
        </w:tc>
        <w:tc>
          <w:tcPr>
            <w:tcW w:w="6293" w:type="dxa"/>
            <w:shd w:val="clear" w:color="auto" w:fill="FFFFFF"/>
            <w:vAlign w:val="center"/>
          </w:tcPr>
          <w:p w14:paraId="11FBE469" w14:textId="75ED75BC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A44E6D" w:rsidRPr="00822B36" w14:paraId="005533F1" w14:textId="77777777" w:rsidTr="00B667C8">
        <w:tc>
          <w:tcPr>
            <w:tcW w:w="3373" w:type="dxa"/>
            <w:shd w:val="clear" w:color="auto" w:fill="FFFFFF"/>
            <w:vAlign w:val="center"/>
          </w:tcPr>
          <w:p w14:paraId="619C5EF2" w14:textId="057BE588" w:rsidR="00A44E6D" w:rsidRPr="00822B36" w:rsidRDefault="00A44E6D" w:rsidP="00A44E6D">
            <w:pPr>
              <w:suppressAutoHyphens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Wdrożono Standardy ochrony dzieci</w:t>
            </w:r>
          </w:p>
        </w:tc>
        <w:tc>
          <w:tcPr>
            <w:tcW w:w="6293" w:type="dxa"/>
            <w:shd w:val="clear" w:color="auto" w:fill="FFFFFF"/>
            <w:vAlign w:val="center"/>
          </w:tcPr>
          <w:p w14:paraId="46F356C9" w14:textId="1C21A6F4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A44E6D" w:rsidRPr="00822B36" w14:paraId="0AE6B0E9" w14:textId="77777777" w:rsidTr="00B667C8">
        <w:tc>
          <w:tcPr>
            <w:tcW w:w="3373" w:type="dxa"/>
            <w:shd w:val="clear" w:color="auto" w:fill="FFFFFF"/>
            <w:vAlign w:val="center"/>
          </w:tcPr>
          <w:p w14:paraId="6799FA49" w14:textId="6C0EC7F9" w:rsidR="00A44E6D" w:rsidRDefault="00A44E6D" w:rsidP="00A44E6D">
            <w:pPr>
              <w:suppressAutoHyphens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prowadzą edukację dla bezpieczeństwa</w:t>
            </w:r>
          </w:p>
        </w:tc>
        <w:tc>
          <w:tcPr>
            <w:tcW w:w="6293" w:type="dxa"/>
            <w:shd w:val="clear" w:color="auto" w:fill="FFFFFF"/>
            <w:vAlign w:val="center"/>
          </w:tcPr>
          <w:p w14:paraId="1923BBC2" w14:textId="3AACED08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  <w:t>Przykłady treści</w:t>
            </w:r>
            <w:r w:rsidR="005B61CD" w:rsidRPr="002F6F3F"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  <w:t xml:space="preserve"> jakie poznają dzieci</w:t>
            </w:r>
          </w:p>
        </w:tc>
      </w:tr>
      <w:tr w:rsidR="00A44E6D" w:rsidRPr="00822B36" w14:paraId="6FA6E9DF" w14:textId="77777777" w:rsidTr="00B667C8">
        <w:tc>
          <w:tcPr>
            <w:tcW w:w="9666" w:type="dxa"/>
            <w:gridSpan w:val="2"/>
            <w:shd w:val="clear" w:color="auto" w:fill="DEEAF6"/>
            <w:vAlign w:val="center"/>
          </w:tcPr>
          <w:p w14:paraId="5FB64CA3" w14:textId="74A1769E" w:rsidR="00A44E6D" w:rsidRPr="00B667C8" w:rsidRDefault="00A44E6D" w:rsidP="00A44E6D">
            <w:pPr>
              <w:pStyle w:val="Akapitzlist"/>
              <w:numPr>
                <w:ilvl w:val="0"/>
                <w:numId w:val="11"/>
              </w:numPr>
              <w:tabs>
                <w:tab w:val="num" w:pos="708"/>
              </w:tabs>
              <w:suppressAutoHyphens/>
              <w:spacing w:after="0" w:line="360" w:lineRule="auto"/>
              <w:ind w:left="342" w:hanging="342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2B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STANDARD</w:t>
            </w:r>
            <w:r w:rsidRPr="00B667C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CZYTELNY  I PLANOWY PROCES WYCHOWANIA</w:t>
            </w:r>
          </w:p>
        </w:tc>
      </w:tr>
      <w:tr w:rsidR="00A44E6D" w:rsidRPr="00822B36" w14:paraId="134F6848" w14:textId="77777777" w:rsidTr="00B667C8">
        <w:tc>
          <w:tcPr>
            <w:tcW w:w="3373" w:type="dxa"/>
            <w:shd w:val="clear" w:color="auto" w:fill="auto"/>
            <w:vAlign w:val="center"/>
          </w:tcPr>
          <w:p w14:paraId="7167045F" w14:textId="20DEE757" w:rsidR="00A44E6D" w:rsidRPr="00822B36" w:rsidRDefault="00A44E6D" w:rsidP="00A44E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WSKAŹNIKI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81FB42A" w14:textId="2531985D" w:rsidR="00A44E6D" w:rsidRPr="00822B36" w:rsidRDefault="00A44E6D" w:rsidP="00A44E6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SPOSÓB REALIZACJI</w:t>
            </w:r>
          </w:p>
        </w:tc>
      </w:tr>
      <w:tr w:rsidR="00A44E6D" w:rsidRPr="00822B36" w14:paraId="60E03846" w14:textId="77777777" w:rsidTr="00B667C8">
        <w:tc>
          <w:tcPr>
            <w:tcW w:w="3373" w:type="dxa"/>
            <w:shd w:val="clear" w:color="auto" w:fill="auto"/>
            <w:vAlign w:val="center"/>
          </w:tcPr>
          <w:p w14:paraId="68604E65" w14:textId="0A490588" w:rsidR="00A44E6D" w:rsidRPr="00822B36" w:rsidRDefault="00A44E6D" w:rsidP="00A44E6D">
            <w:pPr>
              <w:spacing w:after="150"/>
              <w:ind w:left="16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 poznają wartości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1AC7A64" w14:textId="40546F0B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Wpisać jakie?</w:t>
            </w:r>
          </w:p>
        </w:tc>
      </w:tr>
      <w:tr w:rsidR="00A44E6D" w:rsidRPr="00822B36" w14:paraId="3E77F809" w14:textId="77777777" w:rsidTr="00B667C8">
        <w:tc>
          <w:tcPr>
            <w:tcW w:w="3373" w:type="dxa"/>
            <w:shd w:val="clear" w:color="auto" w:fill="auto"/>
            <w:vAlign w:val="center"/>
          </w:tcPr>
          <w:p w14:paraId="14DBCF7E" w14:textId="2FFDAFB4" w:rsidR="00A44E6D" w:rsidRPr="00822B36" w:rsidRDefault="00A44E6D" w:rsidP="00A44E6D">
            <w:pPr>
              <w:spacing w:after="150"/>
              <w:ind w:left="16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Kodeks przedszkolaka zawiera normy postępowania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FB3C421" w14:textId="1AAF89A0" w:rsidR="00A44E6D" w:rsidRPr="002F6F3F" w:rsidRDefault="00A44E6D" w:rsidP="00A44E6D">
            <w:pPr>
              <w:spacing w:after="0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Podać 3 przykłady</w:t>
            </w:r>
          </w:p>
        </w:tc>
      </w:tr>
      <w:tr w:rsidR="00A44E6D" w:rsidRPr="00822B36" w14:paraId="431E45A7" w14:textId="77777777" w:rsidTr="00B667C8">
        <w:tc>
          <w:tcPr>
            <w:tcW w:w="3373" w:type="dxa"/>
            <w:shd w:val="clear" w:color="auto" w:fill="auto"/>
            <w:vAlign w:val="center"/>
          </w:tcPr>
          <w:p w14:paraId="1B734724" w14:textId="3B3B0373" w:rsidR="00A44E6D" w:rsidRPr="00822B36" w:rsidRDefault="00A44E6D" w:rsidP="00A44E6D">
            <w:pPr>
              <w:suppressAutoHyphens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Metody pracy wychowawczej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307CE9B3" w14:textId="6D0090AF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Podać kilka przykładów</w:t>
            </w:r>
          </w:p>
        </w:tc>
      </w:tr>
      <w:tr w:rsidR="00A44E6D" w:rsidRPr="00822B36" w14:paraId="3902478D" w14:textId="77777777" w:rsidTr="00B667C8">
        <w:tc>
          <w:tcPr>
            <w:tcW w:w="3373" w:type="dxa"/>
            <w:shd w:val="clear" w:color="auto" w:fill="auto"/>
            <w:vAlign w:val="center"/>
          </w:tcPr>
          <w:p w14:paraId="17634C87" w14:textId="56ADA128" w:rsidR="00A44E6D" w:rsidRDefault="00A44E6D" w:rsidP="00A44E6D">
            <w:pPr>
              <w:suppressAutoHyphens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i specjaliści prowadzą działania na rzecz rozwoju inteligencji emocjonalnej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77B874C" w14:textId="3F236720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A44E6D" w:rsidRPr="00822B36" w14:paraId="5B3D0128" w14:textId="77777777" w:rsidTr="00B667C8">
        <w:tc>
          <w:tcPr>
            <w:tcW w:w="3373" w:type="dxa"/>
            <w:shd w:val="clear" w:color="auto" w:fill="auto"/>
            <w:vAlign w:val="center"/>
          </w:tcPr>
          <w:p w14:paraId="6019601F" w14:textId="39248905" w:rsidR="00A44E6D" w:rsidRDefault="00A44E6D" w:rsidP="00A44E6D">
            <w:pPr>
              <w:suppressAutoHyphens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 motywacyjny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8896D90" w14:textId="4AB8D823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Krótko opisać</w:t>
            </w:r>
          </w:p>
        </w:tc>
      </w:tr>
      <w:tr w:rsidR="00A44E6D" w:rsidRPr="00822B36" w14:paraId="1EE04E01" w14:textId="77777777" w:rsidTr="00B667C8">
        <w:tc>
          <w:tcPr>
            <w:tcW w:w="9666" w:type="dxa"/>
            <w:gridSpan w:val="2"/>
            <w:shd w:val="clear" w:color="auto" w:fill="DEEAF6"/>
            <w:vAlign w:val="center"/>
          </w:tcPr>
          <w:p w14:paraId="7B62F866" w14:textId="16D2A7D2" w:rsidR="00A44E6D" w:rsidRPr="00B667C8" w:rsidRDefault="00A44E6D" w:rsidP="00A44E6D">
            <w:pPr>
              <w:numPr>
                <w:ilvl w:val="0"/>
                <w:numId w:val="11"/>
              </w:numPr>
              <w:tabs>
                <w:tab w:val="num" w:pos="708"/>
              </w:tabs>
              <w:suppressAutoHyphens/>
              <w:spacing w:after="0" w:line="360" w:lineRule="auto"/>
              <w:ind w:left="342" w:hanging="342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2B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STANDARD: 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PRZEDSZKOLE OTWARTE  NA INDYWIDUALNE POTRZEBY DZIECI</w:t>
            </w:r>
          </w:p>
        </w:tc>
      </w:tr>
      <w:tr w:rsidR="00A44E6D" w:rsidRPr="00822B36" w14:paraId="0AE10190" w14:textId="77777777" w:rsidTr="00B667C8">
        <w:tc>
          <w:tcPr>
            <w:tcW w:w="3373" w:type="dxa"/>
            <w:shd w:val="clear" w:color="auto" w:fill="auto"/>
            <w:vAlign w:val="center"/>
          </w:tcPr>
          <w:p w14:paraId="1E1D340A" w14:textId="1BD30FAD" w:rsidR="00A44E6D" w:rsidRPr="00822B36" w:rsidRDefault="00A44E6D" w:rsidP="00A44E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lastRenderedPageBreak/>
              <w:t>WSKAŹNIKI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1621589" w14:textId="2240BDF4" w:rsidR="00A44E6D" w:rsidRPr="00822B36" w:rsidRDefault="00A44E6D" w:rsidP="00A44E6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SPOSÓB REALIZACJI</w:t>
            </w:r>
          </w:p>
        </w:tc>
      </w:tr>
      <w:tr w:rsidR="00A44E6D" w:rsidRPr="00822B36" w14:paraId="43D44622" w14:textId="77777777" w:rsidTr="00B667C8">
        <w:tc>
          <w:tcPr>
            <w:tcW w:w="3373" w:type="dxa"/>
            <w:shd w:val="clear" w:color="auto" w:fill="auto"/>
            <w:vAlign w:val="center"/>
          </w:tcPr>
          <w:p w14:paraId="684CE712" w14:textId="156E2661" w:rsidR="00A44E6D" w:rsidRPr="00822B36" w:rsidRDefault="00A44E6D" w:rsidP="00A44E6D">
            <w:pPr>
              <w:spacing w:after="150"/>
              <w:ind w:lef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prowadzą i dokumentują</w:t>
            </w:r>
            <w:r w:rsidR="005B61CD">
              <w:rPr>
                <w:rFonts w:ascii="Times New Roman" w:hAnsi="Times New Roman"/>
                <w:sz w:val="24"/>
                <w:szCs w:val="24"/>
              </w:rPr>
              <w:t xml:space="preserve"> indywidualne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obserwacje pedagogiczne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9498084" w14:textId="47DDE3D9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Tak, nie, uwagi</w:t>
            </w:r>
          </w:p>
        </w:tc>
      </w:tr>
      <w:tr w:rsidR="00A44E6D" w:rsidRPr="00822B36" w14:paraId="1F03C5E3" w14:textId="77777777" w:rsidTr="00B667C8">
        <w:tc>
          <w:tcPr>
            <w:tcW w:w="3373" w:type="dxa"/>
            <w:shd w:val="clear" w:color="auto" w:fill="auto"/>
            <w:vAlign w:val="center"/>
          </w:tcPr>
          <w:p w14:paraId="7505AE27" w14:textId="172511D8" w:rsidR="00A44E6D" w:rsidRPr="00822B36" w:rsidRDefault="00A44E6D" w:rsidP="00A44E6D">
            <w:pPr>
              <w:spacing w:after="150"/>
              <w:ind w:lef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Ustalane są wnioski do indywidualizacji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75F6FAE3" w14:textId="2C27EE7A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Tak, nie, uwagi</w:t>
            </w:r>
          </w:p>
        </w:tc>
      </w:tr>
      <w:tr w:rsidR="005B61CD" w:rsidRPr="00822B36" w14:paraId="7C62453C" w14:textId="77777777" w:rsidTr="00B667C8">
        <w:tc>
          <w:tcPr>
            <w:tcW w:w="3373" w:type="dxa"/>
            <w:shd w:val="clear" w:color="auto" w:fill="auto"/>
            <w:vAlign w:val="center"/>
          </w:tcPr>
          <w:p w14:paraId="7255DF89" w14:textId="2A0E0D6D" w:rsidR="005B61CD" w:rsidRDefault="005B61C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Sposoby indywidualizacji oddziaływań w przedszkolu 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36D8A5F" w14:textId="72657E58" w:rsidR="005B61CD" w:rsidRPr="002F6F3F" w:rsidRDefault="005B61C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Podać kilka przykładów</w:t>
            </w:r>
          </w:p>
        </w:tc>
      </w:tr>
      <w:tr w:rsidR="00A44E6D" w:rsidRPr="00822B36" w14:paraId="674AFA97" w14:textId="77777777" w:rsidTr="00B667C8">
        <w:tc>
          <w:tcPr>
            <w:tcW w:w="3373" w:type="dxa"/>
            <w:shd w:val="clear" w:color="auto" w:fill="auto"/>
            <w:vAlign w:val="center"/>
          </w:tcPr>
          <w:p w14:paraId="6ECB4CD6" w14:textId="39C741F1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Przedszkole realizuje formy pomocy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F67418F" w14:textId="3F7F65B8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 xml:space="preserve">Wymienić </w:t>
            </w:r>
            <w:r w:rsidR="005B61CD"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 xml:space="preserve">realizowane </w:t>
            </w: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zajęcia specjalistyczne</w:t>
            </w:r>
          </w:p>
        </w:tc>
      </w:tr>
      <w:tr w:rsidR="00A44E6D" w:rsidRPr="00822B36" w14:paraId="34DA7D49" w14:textId="77777777" w:rsidTr="00B667C8">
        <w:tc>
          <w:tcPr>
            <w:tcW w:w="3373" w:type="dxa"/>
            <w:shd w:val="clear" w:color="auto" w:fill="auto"/>
            <w:vAlign w:val="center"/>
          </w:tcPr>
          <w:p w14:paraId="2E6133A2" w14:textId="264A6D64" w:rsidR="00A44E6D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Przedszkole realizuje orzeczenia o potrzebie kształcenia specjalnego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206AAFC" w14:textId="0694D132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Ilość dzieci z orzeczeniami</w:t>
            </w:r>
          </w:p>
        </w:tc>
      </w:tr>
      <w:tr w:rsidR="00A44E6D" w:rsidRPr="00822B36" w14:paraId="377661B5" w14:textId="77777777" w:rsidTr="00B667C8">
        <w:tc>
          <w:tcPr>
            <w:tcW w:w="3373" w:type="dxa"/>
            <w:shd w:val="clear" w:color="auto" w:fill="auto"/>
            <w:vAlign w:val="center"/>
          </w:tcPr>
          <w:p w14:paraId="1D3811D9" w14:textId="74B67939" w:rsidR="00A44E6D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Przedszkole wspiera zdolności i zainteresowania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0B117306" w14:textId="7DD2DF40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Jak? podać przykłady</w:t>
            </w:r>
          </w:p>
        </w:tc>
      </w:tr>
      <w:tr w:rsidR="00A44E6D" w:rsidRPr="00822B36" w14:paraId="1F719B5D" w14:textId="77777777" w:rsidTr="00310899">
        <w:tc>
          <w:tcPr>
            <w:tcW w:w="9666" w:type="dxa"/>
            <w:gridSpan w:val="2"/>
            <w:shd w:val="clear" w:color="auto" w:fill="D9E2F3" w:themeFill="accent1" w:themeFillTint="33"/>
            <w:vAlign w:val="center"/>
          </w:tcPr>
          <w:p w14:paraId="37464FD6" w14:textId="4B9D390F" w:rsidR="00A44E6D" w:rsidRPr="00310899" w:rsidRDefault="00A44E6D" w:rsidP="00A44E6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343" w:hanging="343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310899">
              <w:rPr>
                <w:rFonts w:ascii="Times New Roman" w:hAnsi="Times New Roman"/>
                <w:b/>
                <w:sz w:val="24"/>
                <w:szCs w:val="24"/>
              </w:rPr>
              <w:t xml:space="preserve">STANDARD: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 PRZEDSZKOLU FUNKCJONUJE SYSTEM PRACY ZESPOŁOWEJ</w:t>
            </w:r>
          </w:p>
        </w:tc>
      </w:tr>
      <w:tr w:rsidR="00A44E6D" w:rsidRPr="00822B36" w14:paraId="3BAFC561" w14:textId="77777777" w:rsidTr="00B667C8">
        <w:tc>
          <w:tcPr>
            <w:tcW w:w="3373" w:type="dxa"/>
            <w:shd w:val="clear" w:color="auto" w:fill="auto"/>
            <w:vAlign w:val="center"/>
          </w:tcPr>
          <w:p w14:paraId="15C608B8" w14:textId="1303C24A" w:rsidR="00A44E6D" w:rsidRPr="00822B36" w:rsidRDefault="00A44E6D" w:rsidP="00A44E6D">
            <w:pPr>
              <w:suppressAutoHyphens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WSKAŹNIKI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9494A2E" w14:textId="07014514" w:rsidR="00A44E6D" w:rsidRPr="00B667C8" w:rsidRDefault="00A44E6D" w:rsidP="00A44E6D">
            <w:pPr>
              <w:spacing w:after="0" w:line="360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SPOSÓB REALIZACJI</w:t>
            </w:r>
          </w:p>
        </w:tc>
      </w:tr>
      <w:tr w:rsidR="00A44E6D" w:rsidRPr="00822B36" w14:paraId="5D3DFFFC" w14:textId="77777777" w:rsidTr="00B667C8">
        <w:tc>
          <w:tcPr>
            <w:tcW w:w="3373" w:type="dxa"/>
            <w:shd w:val="clear" w:color="auto" w:fill="auto"/>
            <w:vAlign w:val="center"/>
          </w:tcPr>
          <w:p w14:paraId="1DA102F1" w14:textId="2B03B163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przedszkolu funkcjonują zespoły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4FA9BF6" w14:textId="51850CFD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Wymienić jakie</w:t>
            </w:r>
          </w:p>
        </w:tc>
      </w:tr>
      <w:tr w:rsidR="00A44E6D" w:rsidRPr="00822B36" w14:paraId="6A78013F" w14:textId="77777777" w:rsidTr="00B667C8">
        <w:tc>
          <w:tcPr>
            <w:tcW w:w="3373" w:type="dxa"/>
            <w:shd w:val="clear" w:color="auto" w:fill="auto"/>
            <w:vAlign w:val="center"/>
          </w:tcPr>
          <w:p w14:paraId="2C4A2F42" w14:textId="470B1FFE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Opracowano procedurę pracy zespołowej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3503B65E" w14:textId="4114D02A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Tak, nie, uwagi</w:t>
            </w:r>
          </w:p>
        </w:tc>
      </w:tr>
      <w:tr w:rsidR="00A44E6D" w:rsidRPr="00822B36" w14:paraId="1A84FE26" w14:textId="77777777" w:rsidTr="00B667C8">
        <w:tc>
          <w:tcPr>
            <w:tcW w:w="3373" w:type="dxa"/>
            <w:shd w:val="clear" w:color="auto" w:fill="auto"/>
            <w:vAlign w:val="center"/>
          </w:tcPr>
          <w:p w14:paraId="40EE6434" w14:textId="75933DA8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Zespoły podsumowują swoją pracę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48702D9" w14:textId="705EA6C2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Tak, nie, uwagi</w:t>
            </w:r>
          </w:p>
        </w:tc>
      </w:tr>
      <w:tr w:rsidR="00A44E6D" w:rsidRPr="00822B36" w14:paraId="7034EED5" w14:textId="77777777" w:rsidTr="00670EC6">
        <w:tc>
          <w:tcPr>
            <w:tcW w:w="9666" w:type="dxa"/>
            <w:gridSpan w:val="2"/>
            <w:shd w:val="clear" w:color="auto" w:fill="D9E2F3" w:themeFill="accent1" w:themeFillTint="33"/>
            <w:vAlign w:val="center"/>
          </w:tcPr>
          <w:p w14:paraId="6770DF57" w14:textId="69A2CF09" w:rsidR="00A44E6D" w:rsidRPr="00670EC6" w:rsidRDefault="00A44E6D" w:rsidP="00A44E6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343" w:hanging="343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670EC6">
              <w:rPr>
                <w:rFonts w:ascii="Times New Roman" w:hAnsi="Times New Roman"/>
                <w:b/>
                <w:sz w:val="24"/>
                <w:szCs w:val="24"/>
              </w:rPr>
              <w:t>STANDARD: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KADRA PRZEDSZKOLA DOSKONALI SWOJE KOMPETENCJE</w:t>
            </w:r>
          </w:p>
        </w:tc>
      </w:tr>
      <w:tr w:rsidR="00A44E6D" w:rsidRPr="00822B36" w14:paraId="287DC717" w14:textId="77777777" w:rsidTr="00B667C8">
        <w:tc>
          <w:tcPr>
            <w:tcW w:w="3373" w:type="dxa"/>
            <w:shd w:val="clear" w:color="auto" w:fill="auto"/>
            <w:vAlign w:val="center"/>
          </w:tcPr>
          <w:p w14:paraId="204B3DF1" w14:textId="6CC5D0A5" w:rsidR="00A44E6D" w:rsidRPr="00822B36" w:rsidRDefault="00A44E6D" w:rsidP="00A44E6D">
            <w:pPr>
              <w:suppressAutoHyphens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WSKAŹNIKI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019411DC" w14:textId="565E4FD1" w:rsidR="00A44E6D" w:rsidRPr="00B667C8" w:rsidRDefault="00A44E6D" w:rsidP="00A44E6D">
            <w:pPr>
              <w:spacing w:after="0" w:line="360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SPOSÓB REALIZACJI</w:t>
            </w:r>
          </w:p>
        </w:tc>
      </w:tr>
      <w:tr w:rsidR="00A44E6D" w:rsidRPr="00822B36" w14:paraId="7600D47E" w14:textId="77777777" w:rsidTr="00B667C8">
        <w:tc>
          <w:tcPr>
            <w:tcW w:w="3373" w:type="dxa"/>
            <w:shd w:val="clear" w:color="auto" w:fill="auto"/>
            <w:vAlign w:val="center"/>
          </w:tcPr>
          <w:p w14:paraId="7A1C4A8B" w14:textId="53622294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dokonują ewaluacji swojej pracy , ustalają wnioski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2A64BF04" w14:textId="3199D19D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Tak, nie, uwagi</w:t>
            </w:r>
          </w:p>
        </w:tc>
      </w:tr>
      <w:tr w:rsidR="00A44E6D" w:rsidRPr="00822B36" w14:paraId="6A50E8F9" w14:textId="77777777" w:rsidTr="00B667C8">
        <w:tc>
          <w:tcPr>
            <w:tcW w:w="3373" w:type="dxa"/>
            <w:shd w:val="clear" w:color="auto" w:fill="auto"/>
            <w:vAlign w:val="center"/>
          </w:tcPr>
          <w:p w14:paraId="680D4731" w14:textId="756CDFDC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Prowadzone są wewnętrzne szkolenia</w:t>
            </w:r>
            <w:r w:rsidR="005B61CD">
              <w:rPr>
                <w:rFonts w:ascii="Times New Roman" w:hAnsi="Times New Roman"/>
                <w:sz w:val="24"/>
                <w:szCs w:val="24"/>
              </w:rPr>
              <w:t xml:space="preserve"> i inne formy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071016F" w14:textId="6CD4EC70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 xml:space="preserve">Podać 2 tematy szkoleń </w:t>
            </w:r>
            <w:r w:rsidR="005B61CD"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lub formy realizacji</w:t>
            </w:r>
          </w:p>
        </w:tc>
      </w:tr>
      <w:tr w:rsidR="00A44E6D" w:rsidRPr="00822B36" w14:paraId="050842C9" w14:textId="77777777" w:rsidTr="00B667C8">
        <w:tc>
          <w:tcPr>
            <w:tcW w:w="3373" w:type="dxa"/>
            <w:shd w:val="clear" w:color="auto" w:fill="auto"/>
            <w:vAlign w:val="center"/>
          </w:tcPr>
          <w:p w14:paraId="7409A804" w14:textId="573BF103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biorą udział w doskonaleniu zewnętrznym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317F8B1A" w14:textId="5CCC195C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Podać 2 tematy szkoleń</w:t>
            </w:r>
          </w:p>
        </w:tc>
      </w:tr>
      <w:tr w:rsidR="00A44E6D" w:rsidRPr="00822B36" w14:paraId="2FDFD636" w14:textId="77777777" w:rsidTr="00670EC6">
        <w:tc>
          <w:tcPr>
            <w:tcW w:w="9666" w:type="dxa"/>
            <w:gridSpan w:val="2"/>
            <w:shd w:val="clear" w:color="auto" w:fill="D9E2F3" w:themeFill="accent1" w:themeFillTint="33"/>
            <w:vAlign w:val="center"/>
          </w:tcPr>
          <w:p w14:paraId="3AF04DA7" w14:textId="68083B84" w:rsidR="00A44E6D" w:rsidRPr="00670EC6" w:rsidRDefault="00A44E6D" w:rsidP="00A44E6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626"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70EC6">
              <w:rPr>
                <w:rFonts w:ascii="Times New Roman" w:hAnsi="Times New Roman"/>
                <w:b/>
                <w:sz w:val="24"/>
                <w:szCs w:val="24"/>
              </w:rPr>
              <w:t>STANDARD:</w:t>
            </w:r>
            <w:r w:rsidRPr="00670EC6">
              <w:rPr>
                <w:rFonts w:asciiTheme="minorHAnsi" w:eastAsiaTheme="minorEastAsia" w:cstheme="minorBidi"/>
                <w:color w:val="000000" w:themeColor="text1"/>
                <w:kern w:val="24"/>
                <w:sz w:val="36"/>
                <w:szCs w:val="36"/>
                <w:lang w:eastAsia="pl-PL"/>
              </w:rPr>
              <w:t xml:space="preserve"> </w:t>
            </w:r>
            <w:r w:rsidRPr="00670EC6">
              <w:rPr>
                <w:rFonts w:ascii="Times New Roman" w:hAnsi="Times New Roman"/>
                <w:b/>
                <w:sz w:val="24"/>
                <w:szCs w:val="24"/>
              </w:rPr>
              <w:t xml:space="preserve">CIEKAWA KONCEPCJA  I ATRAKCYJNA OFERTA </w:t>
            </w:r>
          </w:p>
        </w:tc>
      </w:tr>
      <w:tr w:rsidR="00A44E6D" w:rsidRPr="00822B36" w14:paraId="5F19F3F8" w14:textId="77777777" w:rsidTr="00B667C8">
        <w:tc>
          <w:tcPr>
            <w:tcW w:w="3373" w:type="dxa"/>
            <w:shd w:val="clear" w:color="auto" w:fill="auto"/>
            <w:vAlign w:val="center"/>
          </w:tcPr>
          <w:p w14:paraId="5A4743CA" w14:textId="2F1BAF0A" w:rsidR="00A44E6D" w:rsidRPr="00822B36" w:rsidRDefault="00A44E6D" w:rsidP="00A44E6D">
            <w:pPr>
              <w:suppressAutoHyphens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lastRenderedPageBreak/>
              <w:t>WSKAŹNIKI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7B008C79" w14:textId="52300EFA" w:rsidR="00A44E6D" w:rsidRPr="00B667C8" w:rsidRDefault="00A44E6D" w:rsidP="00A44E6D">
            <w:pPr>
              <w:spacing w:after="0" w:line="360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SPOSÓB REALIZACJI</w:t>
            </w:r>
          </w:p>
        </w:tc>
      </w:tr>
      <w:tr w:rsidR="00A44E6D" w:rsidRPr="00822B36" w14:paraId="4D1577AE" w14:textId="77777777" w:rsidTr="00B667C8">
        <w:tc>
          <w:tcPr>
            <w:tcW w:w="3373" w:type="dxa"/>
            <w:shd w:val="clear" w:color="auto" w:fill="auto"/>
            <w:vAlign w:val="center"/>
          </w:tcPr>
          <w:p w14:paraId="727408DC" w14:textId="314EB1C7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Ciekawa koncepcja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884E36B" w14:textId="73ED2E0E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Krótka informacja</w:t>
            </w:r>
          </w:p>
        </w:tc>
      </w:tr>
      <w:tr w:rsidR="00A44E6D" w:rsidRPr="00822B36" w14:paraId="03D50A49" w14:textId="77777777" w:rsidTr="00B667C8">
        <w:tc>
          <w:tcPr>
            <w:tcW w:w="3373" w:type="dxa"/>
            <w:shd w:val="clear" w:color="auto" w:fill="auto"/>
            <w:vAlign w:val="center"/>
          </w:tcPr>
          <w:p w14:paraId="23668F9B" w14:textId="03CC276A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Atrakcyjna oferta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309FF70A" w14:textId="182D280C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Krótka informacja</w:t>
            </w:r>
          </w:p>
        </w:tc>
      </w:tr>
      <w:tr w:rsidR="00A44E6D" w:rsidRPr="00822B36" w14:paraId="119339C0" w14:textId="77777777" w:rsidTr="00B667C8">
        <w:tc>
          <w:tcPr>
            <w:tcW w:w="3373" w:type="dxa"/>
            <w:shd w:val="clear" w:color="auto" w:fill="auto"/>
            <w:vAlign w:val="center"/>
          </w:tcPr>
          <w:p w14:paraId="2C858E64" w14:textId="74C28284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Wyposażenie 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AB44A4D" w14:textId="59978731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Krótka informacja</w:t>
            </w:r>
          </w:p>
        </w:tc>
      </w:tr>
      <w:tr w:rsidR="00A44E6D" w:rsidRPr="00822B36" w14:paraId="4996BD97" w14:textId="77777777" w:rsidTr="00670EC6">
        <w:tc>
          <w:tcPr>
            <w:tcW w:w="9666" w:type="dxa"/>
            <w:gridSpan w:val="2"/>
            <w:shd w:val="clear" w:color="auto" w:fill="D9E2F3" w:themeFill="accent1" w:themeFillTint="33"/>
            <w:vAlign w:val="center"/>
          </w:tcPr>
          <w:p w14:paraId="3A2C1E64" w14:textId="7D67273D" w:rsidR="00A44E6D" w:rsidRPr="00670EC6" w:rsidRDefault="00A44E6D" w:rsidP="00A44E6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484" w:hanging="484"/>
              <w:rPr>
                <w:rFonts w:ascii="Times New Roman" w:hAnsi="Times New Roman"/>
                <w:b/>
                <w:sz w:val="24"/>
                <w:szCs w:val="24"/>
              </w:rPr>
            </w:pPr>
            <w:r w:rsidRPr="00670EC6">
              <w:rPr>
                <w:rFonts w:ascii="Times New Roman" w:hAnsi="Times New Roman"/>
                <w:b/>
                <w:sz w:val="24"/>
                <w:szCs w:val="24"/>
              </w:rPr>
              <w:t>STANDARD:</w:t>
            </w:r>
            <w:r w:rsidRPr="00670EC6">
              <w:rPr>
                <w:rFonts w:asciiTheme="minorHAnsi" w:eastAsiaTheme="minorEastAsia" w:cstheme="minorBidi"/>
                <w:color w:val="000000" w:themeColor="text1"/>
                <w:kern w:val="24"/>
                <w:sz w:val="36"/>
                <w:szCs w:val="36"/>
                <w:lang w:eastAsia="pl-PL"/>
              </w:rPr>
              <w:t xml:space="preserve"> </w:t>
            </w:r>
            <w:r w:rsidRPr="00670EC6">
              <w:rPr>
                <w:rFonts w:ascii="Times New Roman" w:hAnsi="Times New Roman"/>
                <w:b/>
                <w:sz w:val="24"/>
                <w:szCs w:val="24"/>
              </w:rPr>
              <w:t>NOWATORSKIE METODY PRACY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DZIAŁANIA</w:t>
            </w:r>
          </w:p>
        </w:tc>
      </w:tr>
      <w:tr w:rsidR="00A44E6D" w:rsidRPr="00822B36" w14:paraId="5FE8B409" w14:textId="77777777" w:rsidTr="00B667C8">
        <w:tc>
          <w:tcPr>
            <w:tcW w:w="3373" w:type="dxa"/>
            <w:shd w:val="clear" w:color="auto" w:fill="auto"/>
            <w:vAlign w:val="center"/>
          </w:tcPr>
          <w:p w14:paraId="633B744A" w14:textId="0E01F510" w:rsidR="00A44E6D" w:rsidRPr="00822B36" w:rsidRDefault="00A44E6D" w:rsidP="00A44E6D">
            <w:pPr>
              <w:suppressAutoHyphens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WSKAŹNIKI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7AE936D0" w14:textId="74F51AD9" w:rsidR="00A44E6D" w:rsidRPr="00B667C8" w:rsidRDefault="00A44E6D" w:rsidP="00A44E6D">
            <w:pPr>
              <w:spacing w:after="0" w:line="360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SPOSÓB REALIZACJI</w:t>
            </w:r>
          </w:p>
        </w:tc>
      </w:tr>
      <w:tr w:rsidR="00A44E6D" w:rsidRPr="00822B36" w14:paraId="26402E5E" w14:textId="77777777" w:rsidTr="00B667C8">
        <w:tc>
          <w:tcPr>
            <w:tcW w:w="3373" w:type="dxa"/>
            <w:shd w:val="clear" w:color="auto" w:fill="auto"/>
            <w:vAlign w:val="center"/>
          </w:tcPr>
          <w:p w14:paraId="2DEEAA36" w14:textId="29DAFAFE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Innowacje 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3804ABD0" w14:textId="43860443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Jakie?</w:t>
            </w:r>
          </w:p>
        </w:tc>
      </w:tr>
      <w:tr w:rsidR="00A44E6D" w:rsidRPr="00822B36" w14:paraId="235C90ED" w14:textId="77777777" w:rsidTr="00B667C8">
        <w:tc>
          <w:tcPr>
            <w:tcW w:w="3373" w:type="dxa"/>
            <w:shd w:val="clear" w:color="auto" w:fill="auto"/>
            <w:vAlign w:val="center"/>
          </w:tcPr>
          <w:p w14:paraId="65D8FEB7" w14:textId="40427D75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Nowatorskie metody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0B0A2A6" w14:textId="075E5316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Jakie?</w:t>
            </w:r>
          </w:p>
        </w:tc>
      </w:tr>
      <w:tr w:rsidR="00A44E6D" w:rsidRPr="00822B36" w14:paraId="5A8F99F4" w14:textId="77777777" w:rsidTr="00B667C8">
        <w:tc>
          <w:tcPr>
            <w:tcW w:w="3373" w:type="dxa"/>
            <w:shd w:val="clear" w:color="auto" w:fill="auto"/>
            <w:vAlign w:val="center"/>
          </w:tcPr>
          <w:p w14:paraId="258D96B6" w14:textId="6FA262CE" w:rsidR="00A44E6D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nowatorskie działania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3DB9929" w14:textId="785F2720" w:rsidR="00A44E6D" w:rsidRPr="002F6F3F" w:rsidRDefault="005B61C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Jakie?</w:t>
            </w:r>
          </w:p>
        </w:tc>
      </w:tr>
      <w:tr w:rsidR="00A44E6D" w:rsidRPr="00822B36" w14:paraId="573CBD7E" w14:textId="77777777" w:rsidTr="00670EC6">
        <w:tc>
          <w:tcPr>
            <w:tcW w:w="9666" w:type="dxa"/>
            <w:gridSpan w:val="2"/>
            <w:shd w:val="clear" w:color="auto" w:fill="D9E2F3" w:themeFill="accent1" w:themeFillTint="33"/>
            <w:vAlign w:val="center"/>
          </w:tcPr>
          <w:p w14:paraId="0786BE3C" w14:textId="72C300BB" w:rsidR="00A44E6D" w:rsidRPr="00670EC6" w:rsidRDefault="00A44E6D" w:rsidP="00A44E6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626" w:hanging="626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670EC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70EC6">
              <w:rPr>
                <w:rFonts w:ascii="Times New Roman" w:hAnsi="Times New Roman"/>
                <w:b/>
                <w:sz w:val="24"/>
                <w:szCs w:val="24"/>
              </w:rPr>
              <w:t xml:space="preserve">NDARD: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PRZEDSZKOLE OTRARTE NA RODZICÓW I ŚRODOWISKO</w:t>
            </w:r>
          </w:p>
        </w:tc>
      </w:tr>
      <w:tr w:rsidR="00A44E6D" w:rsidRPr="00822B36" w14:paraId="07E4BA0C" w14:textId="77777777" w:rsidTr="00B667C8">
        <w:tc>
          <w:tcPr>
            <w:tcW w:w="3373" w:type="dxa"/>
            <w:shd w:val="clear" w:color="auto" w:fill="auto"/>
            <w:vAlign w:val="center"/>
          </w:tcPr>
          <w:p w14:paraId="61FB80CC" w14:textId="6C943972" w:rsidR="00A44E6D" w:rsidRPr="00822B36" w:rsidRDefault="00A44E6D" w:rsidP="00A44E6D">
            <w:pPr>
              <w:suppressAutoHyphens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WSKAŹNIKI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0888EC7A" w14:textId="16735C66" w:rsidR="00A44E6D" w:rsidRPr="00B667C8" w:rsidRDefault="00A44E6D" w:rsidP="00A44E6D">
            <w:pPr>
              <w:spacing w:after="0" w:line="360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SPOSÓB REALIZACJI</w:t>
            </w:r>
          </w:p>
        </w:tc>
      </w:tr>
      <w:tr w:rsidR="005B61CD" w:rsidRPr="00822B36" w14:paraId="3735FBC3" w14:textId="77777777" w:rsidTr="00B667C8">
        <w:tc>
          <w:tcPr>
            <w:tcW w:w="3373" w:type="dxa"/>
            <w:shd w:val="clear" w:color="auto" w:fill="auto"/>
            <w:vAlign w:val="center"/>
          </w:tcPr>
          <w:p w14:paraId="54C64E62" w14:textId="1AC38EB6" w:rsidR="005B61CD" w:rsidRDefault="005B61C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Pozyskiwanie informacji od rodziców na temat pracy przedszkola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6B9F698" w14:textId="202133B9" w:rsidR="005B61CD" w:rsidRPr="002F6F3F" w:rsidRDefault="002F6F3F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s</w:t>
            </w:r>
            <w:r w:rsidR="005B61CD"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 xml:space="preserve">posoby </w:t>
            </w:r>
          </w:p>
        </w:tc>
      </w:tr>
      <w:tr w:rsidR="00A44E6D" w:rsidRPr="00822B36" w14:paraId="7C8251CE" w14:textId="77777777" w:rsidTr="00B667C8">
        <w:tc>
          <w:tcPr>
            <w:tcW w:w="3373" w:type="dxa"/>
            <w:shd w:val="clear" w:color="auto" w:fill="auto"/>
            <w:vAlign w:val="center"/>
          </w:tcPr>
          <w:p w14:paraId="0B74A68F" w14:textId="0A6E01D6" w:rsidR="00A44E6D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Działania wychowawcze są uzgadniane z rodzicami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52661CA" w14:textId="66CC5A55" w:rsidR="00A44E6D" w:rsidRPr="002F6F3F" w:rsidRDefault="005B61C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Tak/nie, uwagi</w:t>
            </w:r>
          </w:p>
        </w:tc>
      </w:tr>
      <w:tr w:rsidR="00A44E6D" w:rsidRPr="00822B36" w14:paraId="41107A9B" w14:textId="77777777" w:rsidTr="00B667C8">
        <w:tc>
          <w:tcPr>
            <w:tcW w:w="3373" w:type="dxa"/>
            <w:shd w:val="clear" w:color="auto" w:fill="auto"/>
            <w:vAlign w:val="center"/>
          </w:tcPr>
          <w:p w14:paraId="1D5C7AB6" w14:textId="33758FA4" w:rsidR="00A44E6D" w:rsidRPr="00822B36" w:rsidRDefault="00A44E6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Ciekawe formy współpracy z rodzicami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7FDC4A04" w14:textId="239C3AB3" w:rsidR="00A44E6D" w:rsidRPr="002F6F3F" w:rsidRDefault="00A44E6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Podać kilka przykładów</w:t>
            </w:r>
          </w:p>
        </w:tc>
      </w:tr>
      <w:tr w:rsidR="00A44E6D" w:rsidRPr="00822B36" w14:paraId="165CE008" w14:textId="77777777" w:rsidTr="00B667C8">
        <w:tc>
          <w:tcPr>
            <w:tcW w:w="3373" w:type="dxa"/>
            <w:shd w:val="clear" w:color="auto" w:fill="auto"/>
            <w:vAlign w:val="center"/>
          </w:tcPr>
          <w:p w14:paraId="74379D39" w14:textId="352320BA" w:rsidR="00A44E6D" w:rsidRPr="00822B36" w:rsidRDefault="005B61C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Współpraca z instytucjami 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49795DC" w14:textId="70E1ABE2" w:rsidR="00A44E6D" w:rsidRPr="002F6F3F" w:rsidRDefault="005B61C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Podać 3 przykłady i cel współpracy</w:t>
            </w:r>
          </w:p>
        </w:tc>
      </w:tr>
      <w:tr w:rsidR="005B61CD" w:rsidRPr="00822B36" w14:paraId="08B2F06D" w14:textId="77777777" w:rsidTr="00B667C8">
        <w:tc>
          <w:tcPr>
            <w:tcW w:w="3373" w:type="dxa"/>
            <w:shd w:val="clear" w:color="auto" w:fill="auto"/>
            <w:vAlign w:val="center"/>
          </w:tcPr>
          <w:p w14:paraId="507CDD56" w14:textId="780C3418" w:rsidR="005B61CD" w:rsidRDefault="005B61C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akcjach prospołecznych i obywatelskich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143FFA3" w14:textId="52D60C3B" w:rsidR="005B61CD" w:rsidRPr="002F6F3F" w:rsidRDefault="005B61C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Podać 2 przykłady</w:t>
            </w:r>
          </w:p>
        </w:tc>
      </w:tr>
      <w:tr w:rsidR="005B61CD" w:rsidRPr="00822B36" w14:paraId="3D1EE247" w14:textId="77777777" w:rsidTr="00B667C8">
        <w:tc>
          <w:tcPr>
            <w:tcW w:w="3373" w:type="dxa"/>
            <w:shd w:val="clear" w:color="auto" w:fill="auto"/>
            <w:vAlign w:val="center"/>
          </w:tcPr>
          <w:p w14:paraId="3BD2F8B9" w14:textId="721FDA0E" w:rsidR="005B61CD" w:rsidRDefault="005B61CD" w:rsidP="00A44E6D">
            <w:pPr>
              <w:suppressAutoHyphens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akcjach na rzecz środowiska przyrodniczego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279C9578" w14:textId="330B01B1" w:rsidR="005B61CD" w:rsidRPr="002F6F3F" w:rsidRDefault="005B61CD" w:rsidP="00A44E6D">
            <w:pPr>
              <w:spacing w:after="0" w:line="360" w:lineRule="auto"/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F6F3F">
              <w:rPr>
                <w:rFonts w:ascii="Times New Roman" w:hAnsi="Times New Roman"/>
                <w:i/>
                <w:iCs/>
                <w:color w:val="2E74B5" w:themeColor="accent5" w:themeShade="BF"/>
                <w:sz w:val="24"/>
                <w:szCs w:val="24"/>
              </w:rPr>
              <w:t>Podać 3 przykłady</w:t>
            </w:r>
          </w:p>
        </w:tc>
      </w:tr>
    </w:tbl>
    <w:p w14:paraId="668CA56D" w14:textId="77777777" w:rsidR="00822B36" w:rsidRPr="00822B36" w:rsidRDefault="00822B36" w:rsidP="00822B3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5A08B8" w14:textId="77777777" w:rsidR="00822B36" w:rsidRDefault="00822B36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C83EEA" w14:textId="3DE61EEC" w:rsidR="00AE553F" w:rsidRDefault="00AE553F" w:rsidP="00AE55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Pr="002064B0">
        <w:rPr>
          <w:rFonts w:ascii="Times New Roman" w:hAnsi="Times New Roman"/>
          <w:sz w:val="24"/>
          <w:szCs w:val="24"/>
        </w:rPr>
        <w:t>dyrektor</w:t>
      </w:r>
    </w:p>
    <w:p w14:paraId="348333BF" w14:textId="00DB7451" w:rsidR="00AE553F" w:rsidRPr="002064B0" w:rsidRDefault="00AE553F" w:rsidP="00822B36">
      <w:pPr>
        <w:spacing w:after="0" w:line="360" w:lineRule="auto"/>
        <w:ind w:left="4248" w:right="-567" w:firstLine="708"/>
        <w:rPr>
          <w:rFonts w:ascii="Times New Roman" w:hAnsi="Times New Roman"/>
          <w:sz w:val="24"/>
          <w:szCs w:val="24"/>
        </w:rPr>
      </w:pPr>
      <w:r w:rsidRPr="002064B0">
        <w:rPr>
          <w:rFonts w:ascii="Times New Roman" w:hAnsi="Times New Roman"/>
          <w:sz w:val="24"/>
          <w:szCs w:val="24"/>
        </w:rPr>
        <w:t>….……………………………………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9BBCA4D" w14:textId="3F99BEAA" w:rsidR="002064B0" w:rsidRPr="006C5EED" w:rsidRDefault="002064B0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2064B0" w:rsidRPr="006C5EED" w:rsidSect="006A13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B1F8A" w14:textId="77777777" w:rsidR="00885974" w:rsidRDefault="00885974" w:rsidP="00DE381F">
      <w:pPr>
        <w:spacing w:after="0" w:line="240" w:lineRule="auto"/>
      </w:pPr>
      <w:r>
        <w:separator/>
      </w:r>
    </w:p>
  </w:endnote>
  <w:endnote w:type="continuationSeparator" w:id="0">
    <w:p w14:paraId="235EA54B" w14:textId="77777777" w:rsidR="00885974" w:rsidRDefault="00885974" w:rsidP="00DE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A2B5B" w14:textId="77777777" w:rsidR="00030736" w:rsidRPr="008A6EC0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r w:rsidRPr="00734ECD">
      <w:rPr>
        <w:rFonts w:ascii="Bookman Old Style" w:eastAsia="BatangChe" w:hAnsi="Bookman Old Style" w:cs="Mangal"/>
        <w:bCs/>
        <w:sz w:val="18"/>
      </w:rPr>
      <w:t xml:space="preserve">OCDN </w:t>
    </w:r>
    <w:proofErr w:type="spellStart"/>
    <w:r w:rsidRPr="008A6EC0">
      <w:rPr>
        <w:rFonts w:ascii="Bookman Old Style" w:eastAsia="BatangChe" w:hAnsi="Bookman Old Style" w:cs="Mangal"/>
        <w:b/>
        <w:color w:val="31849B"/>
        <w:sz w:val="18"/>
      </w:rPr>
      <w:t>master</w:t>
    </w:r>
    <w:r w:rsidRPr="008A6EC0">
      <w:rPr>
        <w:rFonts w:ascii="Bookman Old Style" w:eastAsia="BatangChe" w:hAnsi="Bookman Old Style" w:cs="Mangal"/>
        <w:b/>
        <w:color w:val="17365D"/>
        <w:sz w:val="18"/>
      </w:rPr>
      <w:t>metodyka</w:t>
    </w:r>
    <w:proofErr w:type="spellEnd"/>
  </w:p>
  <w:p w14:paraId="5D0DFFF3" w14:textId="77777777" w:rsidR="00030736" w:rsidRPr="008A6EC0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r>
      <w:rPr>
        <w:rFonts w:ascii="Bookman Old Style" w:eastAsia="BatangChe" w:hAnsi="Bookman Old Style" w:cs="Mangal"/>
        <w:sz w:val="18"/>
      </w:rPr>
      <w:t>ul. Świerkowa 7/2</w:t>
    </w:r>
    <w:r w:rsidRPr="008A6EC0">
      <w:rPr>
        <w:rFonts w:ascii="Bookman Old Style" w:eastAsia="BatangChe" w:hAnsi="Bookman Old Style" w:cs="Mangal"/>
        <w:sz w:val="18"/>
      </w:rPr>
      <w:t xml:space="preserve">, 63 – 000 Środa Wielkopolska </w:t>
    </w:r>
  </w:p>
  <w:p w14:paraId="7D20E876" w14:textId="77777777" w:rsidR="00030736" w:rsidRPr="00336E94" w:rsidRDefault="00000000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hyperlink r:id="rId1" w:history="1">
      <w:r w:rsidR="00030736" w:rsidRPr="00336E94">
        <w:rPr>
          <w:rStyle w:val="Hipercze"/>
          <w:rFonts w:ascii="Bookman Old Style" w:eastAsia="BatangChe" w:hAnsi="Bookman Old Style" w:cs="Mangal"/>
          <w:sz w:val="18"/>
          <w:lang w:val="en-US"/>
        </w:rPr>
        <w:t>biuro@mastermetodyka.pl</w:t>
      </w:r>
    </w:hyperlink>
    <w:r w:rsidR="00030736" w:rsidRPr="00336E94">
      <w:rPr>
        <w:rFonts w:ascii="Bookman Old Style" w:eastAsia="BatangChe" w:hAnsi="Bookman Old Style" w:cs="Mangal"/>
        <w:sz w:val="18"/>
        <w:lang w:val="en-US"/>
      </w:rPr>
      <w:t>; tel.  730 916 600</w:t>
    </w:r>
  </w:p>
  <w:p w14:paraId="241187D0" w14:textId="031496DF" w:rsidR="00DE381F" w:rsidRPr="00336E94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r w:rsidRPr="00336E94">
      <w:rPr>
        <w:rFonts w:ascii="Bookman Old Style" w:eastAsia="BatangChe" w:hAnsi="Bookman Old Style" w:cs="Mangal"/>
        <w:sz w:val="18"/>
        <w:lang w:val="en-US"/>
      </w:rPr>
      <w:t>www.mastermetodyka.pl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484C7" w14:textId="77777777" w:rsidR="00885974" w:rsidRDefault="00885974" w:rsidP="00DE381F">
      <w:pPr>
        <w:spacing w:after="0" w:line="240" w:lineRule="auto"/>
      </w:pPr>
      <w:r>
        <w:separator/>
      </w:r>
    </w:p>
  </w:footnote>
  <w:footnote w:type="continuationSeparator" w:id="0">
    <w:p w14:paraId="7C50C6D8" w14:textId="77777777" w:rsidR="00885974" w:rsidRDefault="00885974" w:rsidP="00DE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29AEC" w14:textId="4E7FB94F" w:rsidR="00DE381F" w:rsidRDefault="006C5EED">
    <w:pPr>
      <w:pStyle w:val="Nagwek"/>
    </w:pPr>
    <w:r>
      <w:rPr>
        <w:noProof/>
        <w:lang w:eastAsia="pl-PL"/>
      </w:rPr>
      <w:drawing>
        <wp:inline distT="0" distB="0" distL="0" distR="0" wp14:anchorId="0B6D74CB" wp14:editId="74B49331">
          <wp:extent cx="2087880" cy="350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90DA8C8A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13E622A2"/>
    <w:multiLevelType w:val="hybridMultilevel"/>
    <w:tmpl w:val="9178376E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C7E30"/>
    <w:multiLevelType w:val="hybridMultilevel"/>
    <w:tmpl w:val="CC463F9A"/>
    <w:lvl w:ilvl="0" w:tplc="7E9EFF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C1443"/>
    <w:multiLevelType w:val="hybridMultilevel"/>
    <w:tmpl w:val="F8CAFC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A1C25"/>
    <w:multiLevelType w:val="hybridMultilevel"/>
    <w:tmpl w:val="E708C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47B48"/>
    <w:multiLevelType w:val="hybridMultilevel"/>
    <w:tmpl w:val="9508B730"/>
    <w:lvl w:ilvl="0" w:tplc="52D65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B0494"/>
    <w:multiLevelType w:val="hybridMultilevel"/>
    <w:tmpl w:val="9508B730"/>
    <w:lvl w:ilvl="0" w:tplc="52D65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A49F5"/>
    <w:multiLevelType w:val="hybridMultilevel"/>
    <w:tmpl w:val="9508B730"/>
    <w:lvl w:ilvl="0" w:tplc="52D65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E0A"/>
    <w:multiLevelType w:val="hybridMultilevel"/>
    <w:tmpl w:val="F8D245BA"/>
    <w:lvl w:ilvl="0" w:tplc="49B64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0F3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9EA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A4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4D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07A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CB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22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6E4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C50CDD"/>
    <w:multiLevelType w:val="hybridMultilevel"/>
    <w:tmpl w:val="6F2C5F20"/>
    <w:lvl w:ilvl="0" w:tplc="B9AEC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671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AA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20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C1B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98D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329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478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2A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265503">
    <w:abstractNumId w:val="7"/>
  </w:num>
  <w:num w:numId="2" w16cid:durableId="461655175">
    <w:abstractNumId w:val="6"/>
  </w:num>
  <w:num w:numId="3" w16cid:durableId="1574001344">
    <w:abstractNumId w:val="5"/>
  </w:num>
  <w:num w:numId="4" w16cid:durableId="1183132533">
    <w:abstractNumId w:val="0"/>
    <w:lvlOverride w:ilvl="0">
      <w:startOverride w:val="1"/>
    </w:lvlOverride>
  </w:num>
  <w:num w:numId="5" w16cid:durableId="2098936335">
    <w:abstractNumId w:val="8"/>
  </w:num>
  <w:num w:numId="6" w16cid:durableId="340819009">
    <w:abstractNumId w:val="0"/>
  </w:num>
  <w:num w:numId="7" w16cid:durableId="125316682">
    <w:abstractNumId w:val="1"/>
  </w:num>
  <w:num w:numId="8" w16cid:durableId="725421530">
    <w:abstractNumId w:val="2"/>
  </w:num>
  <w:num w:numId="9" w16cid:durableId="1128015496">
    <w:abstractNumId w:val="3"/>
  </w:num>
  <w:num w:numId="10" w16cid:durableId="1261334651">
    <w:abstractNumId w:val="4"/>
  </w:num>
  <w:num w:numId="11" w16cid:durableId="129639495">
    <w:abstractNumId w:val="9"/>
  </w:num>
  <w:num w:numId="12" w16cid:durableId="1636057777">
    <w:abstractNumId w:val="13"/>
  </w:num>
  <w:num w:numId="13" w16cid:durableId="1868063046">
    <w:abstractNumId w:val="11"/>
  </w:num>
  <w:num w:numId="14" w16cid:durableId="567426545">
    <w:abstractNumId w:val="12"/>
  </w:num>
  <w:num w:numId="15" w16cid:durableId="98115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1F"/>
    <w:rsid w:val="00030736"/>
    <w:rsid w:val="000353C9"/>
    <w:rsid w:val="00125447"/>
    <w:rsid w:val="002042AC"/>
    <w:rsid w:val="002064B0"/>
    <w:rsid w:val="002274A5"/>
    <w:rsid w:val="002A65EA"/>
    <w:rsid w:val="002D62C3"/>
    <w:rsid w:val="002F6F3F"/>
    <w:rsid w:val="00310899"/>
    <w:rsid w:val="00336E94"/>
    <w:rsid w:val="00352BE9"/>
    <w:rsid w:val="003F0BB7"/>
    <w:rsid w:val="004E31A1"/>
    <w:rsid w:val="00545F80"/>
    <w:rsid w:val="00584BC6"/>
    <w:rsid w:val="005B213D"/>
    <w:rsid w:val="005B61CD"/>
    <w:rsid w:val="00670EC6"/>
    <w:rsid w:val="006A1374"/>
    <w:rsid w:val="006C3931"/>
    <w:rsid w:val="006C5EED"/>
    <w:rsid w:val="006D076C"/>
    <w:rsid w:val="006D663D"/>
    <w:rsid w:val="006E0899"/>
    <w:rsid w:val="007614CB"/>
    <w:rsid w:val="008147C0"/>
    <w:rsid w:val="00822B36"/>
    <w:rsid w:val="008538F2"/>
    <w:rsid w:val="00885974"/>
    <w:rsid w:val="008D1E33"/>
    <w:rsid w:val="008D2564"/>
    <w:rsid w:val="008F0226"/>
    <w:rsid w:val="008F537C"/>
    <w:rsid w:val="00903C5A"/>
    <w:rsid w:val="009369F7"/>
    <w:rsid w:val="00985175"/>
    <w:rsid w:val="00A44E6D"/>
    <w:rsid w:val="00AC60DE"/>
    <w:rsid w:val="00AE553F"/>
    <w:rsid w:val="00B17338"/>
    <w:rsid w:val="00B667C8"/>
    <w:rsid w:val="00BA0819"/>
    <w:rsid w:val="00BB2757"/>
    <w:rsid w:val="00C93B78"/>
    <w:rsid w:val="00CE4E19"/>
    <w:rsid w:val="00DA0069"/>
    <w:rsid w:val="00DE381F"/>
    <w:rsid w:val="00E12FA9"/>
    <w:rsid w:val="00E40A2C"/>
    <w:rsid w:val="00EB5F45"/>
    <w:rsid w:val="00F33274"/>
    <w:rsid w:val="00F604AA"/>
    <w:rsid w:val="00F86A16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8BF4"/>
  <w15:chartTrackingRefBased/>
  <w15:docId w15:val="{C4F96856-328A-489A-910D-44D76427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37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1F"/>
  </w:style>
  <w:style w:type="paragraph" w:styleId="Stopka">
    <w:name w:val="footer"/>
    <w:basedOn w:val="Normalny"/>
    <w:link w:val="Stopka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1F"/>
  </w:style>
  <w:style w:type="paragraph" w:styleId="Tekstdymka">
    <w:name w:val="Balloon Text"/>
    <w:basedOn w:val="Normalny"/>
    <w:link w:val="TekstdymkaZnak"/>
    <w:uiPriority w:val="99"/>
    <w:semiHidden/>
    <w:unhideWhenUsed/>
    <w:rsid w:val="00DE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381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EED"/>
    <w:pPr>
      <w:ind w:left="720"/>
      <w:contextualSpacing/>
    </w:pPr>
  </w:style>
  <w:style w:type="character" w:styleId="Hipercze">
    <w:name w:val="Hyperlink"/>
    <w:uiPriority w:val="99"/>
    <w:unhideWhenUsed/>
    <w:rsid w:val="000307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266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643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8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mastermetody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PRACOWNIA WSPIERANIA EDUKACJI  mastermetodyka                                                                                                                                                                                 ul. Milczańska 48A/12, 61-248 Poznań     tel. 603 557 024                                                                                                www.mastermetodyka.pl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A9A7A9-9020-4DE3-997A-D7B9BAAA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Kempa</dc:creator>
  <cp:keywords/>
  <cp:lastModifiedBy>malgorzata kempa</cp:lastModifiedBy>
  <cp:revision>2</cp:revision>
  <cp:lastPrinted>2019-02-27T13:52:00Z</cp:lastPrinted>
  <dcterms:created xsi:type="dcterms:W3CDTF">2024-09-03T05:55:00Z</dcterms:created>
  <dcterms:modified xsi:type="dcterms:W3CDTF">2024-09-03T05:55:00Z</dcterms:modified>
</cp:coreProperties>
</file>